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A710B6" w:rsidTr="001A2984">
        <w:trPr>
          <w:cantSplit/>
          <w:trHeight w:val="1152"/>
        </w:trPr>
        <w:tc>
          <w:tcPr>
            <w:tcW w:w="4140" w:type="dxa"/>
          </w:tcPr>
          <w:p w:rsidR="00A710B6" w:rsidRPr="0023427D" w:rsidRDefault="00A710B6" w:rsidP="001A2984">
            <w:pPr>
              <w:jc w:val="center"/>
              <w:rPr>
                <w:sz w:val="20"/>
              </w:rPr>
            </w:pPr>
            <w:proofErr w:type="spellStart"/>
            <w:r w:rsidRPr="0023427D">
              <w:rPr>
                <w:sz w:val="20"/>
              </w:rPr>
              <w:t>Баш</w:t>
            </w:r>
            <w:proofErr w:type="gramStart"/>
            <w:r w:rsidRPr="0023427D">
              <w:rPr>
                <w:sz w:val="20"/>
              </w:rPr>
              <w:t>k</w:t>
            </w:r>
            <w:proofErr w:type="gramEnd"/>
            <w:r w:rsidRPr="0023427D">
              <w:rPr>
                <w:sz w:val="20"/>
              </w:rPr>
              <w:t>ортостан</w:t>
            </w:r>
            <w:proofErr w:type="spellEnd"/>
            <w:r w:rsidRPr="0023427D">
              <w:rPr>
                <w:sz w:val="20"/>
              </w:rPr>
              <w:t xml:space="preserve"> </w:t>
            </w:r>
            <w:proofErr w:type="spellStart"/>
            <w:r w:rsidRPr="0023427D">
              <w:rPr>
                <w:sz w:val="20"/>
              </w:rPr>
              <w:t>Республикаһы</w:t>
            </w:r>
            <w:proofErr w:type="spellEnd"/>
          </w:p>
          <w:p w:rsidR="00A710B6" w:rsidRPr="0023427D" w:rsidRDefault="00A710B6" w:rsidP="001A2984">
            <w:pPr>
              <w:jc w:val="center"/>
              <w:rPr>
                <w:sz w:val="20"/>
              </w:rPr>
            </w:pPr>
            <w:proofErr w:type="spellStart"/>
            <w:r w:rsidRPr="0023427D">
              <w:rPr>
                <w:sz w:val="20"/>
              </w:rPr>
              <w:t>Салауат</w:t>
            </w:r>
            <w:proofErr w:type="spellEnd"/>
            <w:r w:rsidRPr="0023427D">
              <w:rPr>
                <w:sz w:val="20"/>
              </w:rPr>
              <w:t xml:space="preserve"> районы</w:t>
            </w:r>
          </w:p>
          <w:p w:rsidR="00A710B6" w:rsidRPr="0023427D" w:rsidRDefault="00A710B6" w:rsidP="001A2984">
            <w:pPr>
              <w:jc w:val="center"/>
              <w:rPr>
                <w:sz w:val="20"/>
              </w:rPr>
            </w:pPr>
            <w:proofErr w:type="spellStart"/>
            <w:r w:rsidRPr="0023427D">
              <w:rPr>
                <w:sz w:val="20"/>
              </w:rPr>
              <w:t>муниципаль</w:t>
            </w:r>
            <w:proofErr w:type="spellEnd"/>
            <w:r w:rsidRPr="0023427D">
              <w:rPr>
                <w:sz w:val="20"/>
              </w:rPr>
              <w:t xml:space="preserve">   </w:t>
            </w:r>
            <w:proofErr w:type="spellStart"/>
            <w:r w:rsidRPr="0023427D">
              <w:rPr>
                <w:sz w:val="20"/>
              </w:rPr>
              <w:t>районының</w:t>
            </w:r>
            <w:proofErr w:type="spellEnd"/>
          </w:p>
          <w:p w:rsidR="00A710B6" w:rsidRPr="0023427D" w:rsidRDefault="00A710B6" w:rsidP="001A2984">
            <w:pPr>
              <w:jc w:val="center"/>
              <w:rPr>
                <w:sz w:val="20"/>
              </w:rPr>
            </w:pPr>
            <w:proofErr w:type="spellStart"/>
            <w:r w:rsidRPr="0023427D">
              <w:rPr>
                <w:sz w:val="20"/>
              </w:rPr>
              <w:t>Ла</w:t>
            </w:r>
            <w:proofErr w:type="gramStart"/>
            <w:r w:rsidRPr="0023427D">
              <w:rPr>
                <w:sz w:val="20"/>
              </w:rPr>
              <w:t>k</w:t>
            </w:r>
            <w:proofErr w:type="gramEnd"/>
            <w:r w:rsidRPr="0023427D">
              <w:rPr>
                <w:sz w:val="20"/>
              </w:rPr>
              <w:t>лы</w:t>
            </w:r>
            <w:proofErr w:type="spellEnd"/>
            <w:r w:rsidRPr="0023427D">
              <w:rPr>
                <w:sz w:val="20"/>
              </w:rPr>
              <w:t xml:space="preserve"> </w:t>
            </w:r>
            <w:proofErr w:type="spellStart"/>
            <w:r w:rsidRPr="0023427D">
              <w:rPr>
                <w:sz w:val="20"/>
              </w:rPr>
              <w:t>ауыл</w:t>
            </w:r>
            <w:proofErr w:type="spellEnd"/>
            <w:r w:rsidRPr="0023427D">
              <w:rPr>
                <w:sz w:val="20"/>
              </w:rPr>
              <w:t xml:space="preserve"> советы</w:t>
            </w:r>
          </w:p>
          <w:p w:rsidR="00A710B6" w:rsidRPr="0023427D" w:rsidRDefault="00A710B6" w:rsidP="001A29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710B6" w:rsidRPr="0023427D" w:rsidRDefault="00A710B6" w:rsidP="001A2984">
            <w:pPr>
              <w:jc w:val="center"/>
              <w:rPr>
                <w:sz w:val="20"/>
              </w:rPr>
            </w:pPr>
            <w:r w:rsidRPr="0023427D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7F73DE2" wp14:editId="730DD8B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10B6" w:rsidRPr="0023427D" w:rsidRDefault="00A710B6" w:rsidP="001A29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0"/>
              </w:rPr>
            </w:pPr>
          </w:p>
        </w:tc>
        <w:tc>
          <w:tcPr>
            <w:tcW w:w="4140" w:type="dxa"/>
            <w:hideMark/>
          </w:tcPr>
          <w:p w:rsidR="00A710B6" w:rsidRPr="0023427D" w:rsidRDefault="00A710B6" w:rsidP="001A2984">
            <w:pPr>
              <w:jc w:val="center"/>
              <w:rPr>
                <w:sz w:val="20"/>
              </w:rPr>
            </w:pPr>
            <w:r w:rsidRPr="0023427D">
              <w:rPr>
                <w:sz w:val="20"/>
              </w:rPr>
              <w:t>Республика Башкортостан</w:t>
            </w:r>
          </w:p>
          <w:p w:rsidR="00A710B6" w:rsidRPr="0023427D" w:rsidRDefault="00A710B6" w:rsidP="001A2984">
            <w:pPr>
              <w:jc w:val="center"/>
              <w:rPr>
                <w:sz w:val="20"/>
              </w:rPr>
            </w:pPr>
            <w:r w:rsidRPr="0023427D">
              <w:rPr>
                <w:sz w:val="20"/>
              </w:rPr>
              <w:t>Совет сельского поселения</w:t>
            </w:r>
          </w:p>
          <w:p w:rsidR="00A710B6" w:rsidRPr="0023427D" w:rsidRDefault="00A710B6" w:rsidP="001A2984">
            <w:pPr>
              <w:jc w:val="center"/>
              <w:rPr>
                <w:sz w:val="20"/>
              </w:rPr>
            </w:pPr>
            <w:proofErr w:type="spellStart"/>
            <w:r w:rsidRPr="0023427D">
              <w:rPr>
                <w:sz w:val="20"/>
              </w:rPr>
              <w:t>Лаклинский</w:t>
            </w:r>
            <w:proofErr w:type="spellEnd"/>
            <w:r w:rsidRPr="0023427D">
              <w:rPr>
                <w:sz w:val="20"/>
              </w:rPr>
              <w:t xml:space="preserve">    сельсовет</w:t>
            </w:r>
          </w:p>
          <w:p w:rsidR="00A710B6" w:rsidRPr="0023427D" w:rsidRDefault="00A710B6" w:rsidP="001A2984">
            <w:pPr>
              <w:jc w:val="center"/>
              <w:rPr>
                <w:sz w:val="20"/>
              </w:rPr>
            </w:pPr>
            <w:r w:rsidRPr="0023427D">
              <w:rPr>
                <w:sz w:val="20"/>
              </w:rPr>
              <w:t>муниципального района</w:t>
            </w:r>
          </w:p>
          <w:p w:rsidR="00A710B6" w:rsidRPr="0023427D" w:rsidRDefault="00A710B6" w:rsidP="001A298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0"/>
              </w:rPr>
            </w:pPr>
            <w:r w:rsidRPr="0023427D">
              <w:rPr>
                <w:sz w:val="20"/>
              </w:rPr>
              <w:t>Салаватский район</w:t>
            </w:r>
          </w:p>
        </w:tc>
      </w:tr>
      <w:tr w:rsidR="00A710B6" w:rsidTr="001A298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710B6" w:rsidRPr="0023427D" w:rsidRDefault="00A710B6" w:rsidP="001A2984">
            <w:pPr>
              <w:jc w:val="center"/>
              <w:rPr>
                <w:color w:val="000000"/>
                <w:sz w:val="20"/>
              </w:rPr>
            </w:pPr>
            <w:r w:rsidRPr="0023427D">
              <w:rPr>
                <w:sz w:val="20"/>
              </w:rPr>
              <w:t xml:space="preserve">452498, </w:t>
            </w:r>
            <w:proofErr w:type="spellStart"/>
            <w:r w:rsidRPr="0023427D">
              <w:rPr>
                <w:sz w:val="20"/>
              </w:rPr>
              <w:t>Ла</w:t>
            </w:r>
            <w:proofErr w:type="gramStart"/>
            <w:r w:rsidRPr="0023427D">
              <w:rPr>
                <w:sz w:val="20"/>
              </w:rPr>
              <w:t>k</w:t>
            </w:r>
            <w:proofErr w:type="gramEnd"/>
            <w:r w:rsidRPr="0023427D">
              <w:rPr>
                <w:sz w:val="20"/>
              </w:rPr>
              <w:t>лы</w:t>
            </w:r>
            <w:proofErr w:type="spellEnd"/>
            <w:r w:rsidRPr="0023427D">
              <w:rPr>
                <w:sz w:val="20"/>
              </w:rPr>
              <w:t xml:space="preserve"> </w:t>
            </w:r>
            <w:proofErr w:type="spellStart"/>
            <w:r w:rsidRPr="0023427D">
              <w:rPr>
                <w:sz w:val="20"/>
              </w:rPr>
              <w:t>ауылы</w:t>
            </w:r>
            <w:proofErr w:type="spellEnd"/>
            <w:r w:rsidRPr="0023427D">
              <w:rPr>
                <w:sz w:val="20"/>
              </w:rPr>
              <w:t xml:space="preserve">, Совет </w:t>
            </w:r>
            <w:proofErr w:type="spellStart"/>
            <w:r w:rsidRPr="0023427D">
              <w:rPr>
                <w:sz w:val="20"/>
              </w:rPr>
              <w:t>урамы</w:t>
            </w:r>
            <w:proofErr w:type="spellEnd"/>
            <w:r w:rsidRPr="0023427D">
              <w:rPr>
                <w:sz w:val="20"/>
              </w:rPr>
              <w:t>, 5</w:t>
            </w:r>
          </w:p>
          <w:p w:rsidR="00A710B6" w:rsidRPr="0023427D" w:rsidRDefault="00A710B6" w:rsidP="001A2984">
            <w:pPr>
              <w:jc w:val="center"/>
              <w:rPr>
                <w:rFonts w:ascii="BTTimesNR" w:hAnsi="BTTimesNR"/>
                <w:color w:val="000000"/>
                <w:sz w:val="20"/>
              </w:rPr>
            </w:pPr>
            <w:r w:rsidRPr="0023427D">
              <w:rPr>
                <w:sz w:val="20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710B6" w:rsidRPr="0023427D" w:rsidRDefault="00A710B6" w:rsidP="001A2984">
            <w:pPr>
              <w:rPr>
                <w:color w:val="000000"/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710B6" w:rsidRPr="0023427D" w:rsidRDefault="00A710B6" w:rsidP="001A2984">
            <w:pPr>
              <w:jc w:val="center"/>
              <w:rPr>
                <w:color w:val="000000"/>
                <w:sz w:val="20"/>
              </w:rPr>
            </w:pPr>
            <w:r w:rsidRPr="0023427D">
              <w:rPr>
                <w:sz w:val="20"/>
              </w:rPr>
              <w:t xml:space="preserve">452498, с. </w:t>
            </w:r>
            <w:proofErr w:type="spellStart"/>
            <w:r w:rsidRPr="0023427D">
              <w:rPr>
                <w:sz w:val="20"/>
              </w:rPr>
              <w:t>Лаклы</w:t>
            </w:r>
            <w:proofErr w:type="spellEnd"/>
            <w:r w:rsidRPr="0023427D">
              <w:rPr>
                <w:sz w:val="20"/>
              </w:rPr>
              <w:t>, ул. Советская, 5</w:t>
            </w:r>
          </w:p>
          <w:p w:rsidR="00A710B6" w:rsidRPr="0023427D" w:rsidRDefault="00A710B6" w:rsidP="001A2984">
            <w:pPr>
              <w:jc w:val="center"/>
              <w:rPr>
                <w:rFonts w:ascii="BTTimesNR" w:hAnsi="BTTimesNR" w:cs="Arial"/>
                <w:color w:val="000000"/>
                <w:sz w:val="20"/>
              </w:rPr>
            </w:pPr>
            <w:r w:rsidRPr="0023427D">
              <w:rPr>
                <w:sz w:val="20"/>
              </w:rPr>
              <w:t>тел. 2-71-45</w:t>
            </w:r>
          </w:p>
        </w:tc>
      </w:tr>
    </w:tbl>
    <w:p w:rsidR="00A710B6" w:rsidRDefault="00A710B6" w:rsidP="00A710B6">
      <w:pPr>
        <w:jc w:val="center"/>
        <w:rPr>
          <w:szCs w:val="28"/>
        </w:rPr>
      </w:pPr>
      <w:r>
        <w:rPr>
          <w:szCs w:val="28"/>
        </w:rPr>
        <w:t xml:space="preserve">Тридцать </w:t>
      </w:r>
      <w:r>
        <w:rPr>
          <w:szCs w:val="28"/>
        </w:rPr>
        <w:t>седьм</w:t>
      </w:r>
      <w:r>
        <w:rPr>
          <w:szCs w:val="28"/>
        </w:rPr>
        <w:t xml:space="preserve">ое  </w:t>
      </w:r>
      <w:r w:rsidRPr="00006AC6">
        <w:rPr>
          <w:szCs w:val="28"/>
        </w:rPr>
        <w:t xml:space="preserve">заседание двадцать </w:t>
      </w:r>
      <w:r>
        <w:rPr>
          <w:szCs w:val="28"/>
        </w:rPr>
        <w:t xml:space="preserve">  девятого</w:t>
      </w:r>
      <w:r w:rsidRPr="00006AC6">
        <w:rPr>
          <w:szCs w:val="28"/>
        </w:rPr>
        <w:t xml:space="preserve"> созыва</w:t>
      </w:r>
    </w:p>
    <w:p w:rsidR="00A710B6" w:rsidRPr="00F12D6D" w:rsidRDefault="00A710B6" w:rsidP="00A710B6">
      <w:pPr>
        <w:tabs>
          <w:tab w:val="left" w:pos="300"/>
          <w:tab w:val="center" w:pos="4818"/>
        </w:tabs>
        <w:rPr>
          <w:color w:val="FF0000"/>
          <w:szCs w:val="28"/>
        </w:rPr>
      </w:pPr>
      <w:r>
        <w:rPr>
          <w:szCs w:val="28"/>
        </w:rPr>
        <w:t xml:space="preserve">                                                         </w:t>
      </w:r>
      <w:r w:rsidRPr="00F12D6D">
        <w:rPr>
          <w:color w:val="FF0000"/>
          <w:szCs w:val="28"/>
        </w:rPr>
        <w:t xml:space="preserve">  </w:t>
      </w:r>
    </w:p>
    <w:p w:rsidR="00A710B6" w:rsidRPr="004862FA" w:rsidRDefault="00A710B6" w:rsidP="00A710B6">
      <w:pPr>
        <w:pStyle w:val="21"/>
        <w:spacing w:line="240" w:lineRule="auto"/>
        <w:jc w:val="center"/>
        <w:rPr>
          <w:sz w:val="28"/>
          <w:szCs w:val="28"/>
        </w:rPr>
      </w:pPr>
      <w:r w:rsidRPr="00696B15">
        <w:rPr>
          <w:sz w:val="28"/>
          <w:szCs w:val="28"/>
        </w:rPr>
        <w:t xml:space="preserve">РЕШЕНИЕ    </w:t>
      </w:r>
      <w:r w:rsidRPr="00C728C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C728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04 мая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  № 108</w:t>
      </w:r>
      <w:r>
        <w:rPr>
          <w:sz w:val="28"/>
          <w:szCs w:val="28"/>
        </w:rPr>
        <w:t xml:space="preserve"> </w:t>
      </w:r>
    </w:p>
    <w:p w:rsidR="00A710B6" w:rsidRDefault="00A710B6" w:rsidP="00A710B6">
      <w:pPr>
        <w:rPr>
          <w:rFonts w:eastAsia="Arial Unicode MS"/>
          <w:sz w:val="18"/>
          <w:szCs w:val="18"/>
        </w:rPr>
      </w:pPr>
    </w:p>
    <w:p w:rsidR="00A710B6" w:rsidRDefault="00A710B6" w:rsidP="00A710B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продлении действия </w:t>
      </w:r>
      <w:r w:rsidRPr="003D412E">
        <w:rPr>
          <w:color w:val="auto"/>
          <w:sz w:val="28"/>
          <w:szCs w:val="28"/>
        </w:rPr>
        <w:t>программы «</w:t>
      </w:r>
      <w:r>
        <w:rPr>
          <w:color w:val="auto"/>
          <w:sz w:val="28"/>
          <w:szCs w:val="28"/>
        </w:rPr>
        <w:t>К</w:t>
      </w:r>
      <w:r w:rsidRPr="00FC0190">
        <w:rPr>
          <w:color w:val="auto"/>
          <w:sz w:val="28"/>
          <w:szCs w:val="28"/>
        </w:rPr>
        <w:t>омплексного развития коммунальной инфраструктуры</w:t>
      </w:r>
      <w:r>
        <w:rPr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на 2015 - 2025 годы» до 2030 года</w:t>
      </w:r>
    </w:p>
    <w:p w:rsidR="00A710B6" w:rsidRDefault="00A710B6" w:rsidP="00A710B6">
      <w:pPr>
        <w:pStyle w:val="Default"/>
        <w:spacing w:line="360" w:lineRule="auto"/>
        <w:rPr>
          <w:color w:val="auto"/>
          <w:sz w:val="28"/>
          <w:szCs w:val="28"/>
        </w:rPr>
      </w:pPr>
    </w:p>
    <w:p w:rsidR="00A710B6" w:rsidRPr="004938ED" w:rsidRDefault="00A710B6" w:rsidP="00A710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В соответствии с пунктом 8 статьи 8 Градостроительного кодекса Российской Федерации, Федеральным законом от 06.10.2003 № 131-ФЗ «</w:t>
      </w:r>
      <w:r w:rsidRPr="004938ED">
        <w:rPr>
          <w:color w:val="auto"/>
          <w:sz w:val="28"/>
          <w:szCs w:val="28"/>
        </w:rPr>
        <w:t>Об общих принципах организации местного самоуп</w:t>
      </w:r>
      <w:r>
        <w:rPr>
          <w:color w:val="auto"/>
          <w:sz w:val="28"/>
          <w:szCs w:val="28"/>
        </w:rPr>
        <w:t xml:space="preserve">равления в Российской Федерации», генеральном планом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утвержденным решением Совета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от 29  ноября 2013 года № 108, Администрация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proofErr w:type="gram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710B6" w:rsidRDefault="00A710B6" w:rsidP="00A710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ПОСТАНОВЛЯЕТ: </w:t>
      </w:r>
    </w:p>
    <w:p w:rsidR="00A710B6" w:rsidRDefault="00A710B6" w:rsidP="00A710B6">
      <w:pPr>
        <w:pStyle w:val="Default"/>
        <w:jc w:val="both"/>
        <w:rPr>
          <w:color w:val="auto"/>
          <w:sz w:val="28"/>
          <w:szCs w:val="28"/>
        </w:rPr>
      </w:pPr>
      <w:r w:rsidRPr="00DD2237">
        <w:rPr>
          <w:color w:val="auto"/>
          <w:sz w:val="28"/>
          <w:szCs w:val="28"/>
        </w:rPr>
        <w:tab/>
        <w:t>1</w:t>
      </w:r>
      <w:r>
        <w:rPr>
          <w:color w:val="auto"/>
          <w:sz w:val="28"/>
          <w:szCs w:val="28"/>
        </w:rPr>
        <w:t xml:space="preserve">. </w:t>
      </w:r>
      <w:r w:rsidRPr="003D412E">
        <w:rPr>
          <w:color w:val="auto"/>
          <w:sz w:val="28"/>
          <w:szCs w:val="28"/>
        </w:rPr>
        <w:t>Продлить действие программы «</w:t>
      </w:r>
      <w:r>
        <w:rPr>
          <w:color w:val="auto"/>
          <w:sz w:val="28"/>
          <w:szCs w:val="28"/>
        </w:rPr>
        <w:t>К</w:t>
      </w:r>
      <w:r w:rsidRPr="00FC0190">
        <w:rPr>
          <w:color w:val="auto"/>
          <w:sz w:val="28"/>
          <w:szCs w:val="28"/>
        </w:rPr>
        <w:t>омплексного развития коммунальной инфраструктуры</w:t>
      </w:r>
      <w:r>
        <w:rPr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на 2015 - 2025 годы</w:t>
      </w:r>
      <w:r w:rsidRPr="003D412E">
        <w:rPr>
          <w:color w:val="auto"/>
          <w:sz w:val="28"/>
          <w:szCs w:val="28"/>
        </w:rPr>
        <w:t>»,</w:t>
      </w:r>
      <w:r>
        <w:rPr>
          <w:color w:val="auto"/>
          <w:sz w:val="28"/>
          <w:szCs w:val="28"/>
        </w:rPr>
        <w:t xml:space="preserve"> </w:t>
      </w:r>
      <w:r w:rsidRPr="003D412E">
        <w:rPr>
          <w:color w:val="auto"/>
          <w:sz w:val="28"/>
          <w:szCs w:val="28"/>
        </w:rPr>
        <w:t>утвержденн</w:t>
      </w:r>
      <w:r>
        <w:rPr>
          <w:color w:val="auto"/>
          <w:sz w:val="28"/>
          <w:szCs w:val="28"/>
        </w:rPr>
        <w:t xml:space="preserve">ой решением Совета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от 22 апреля 2015 года № 141 до 2030 года. </w:t>
      </w:r>
    </w:p>
    <w:p w:rsidR="00A710B6" w:rsidRDefault="00A710B6" w:rsidP="00A710B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2. Обнародовать </w:t>
      </w:r>
      <w:r w:rsidRPr="003D412E">
        <w:rPr>
          <w:color w:val="auto"/>
          <w:sz w:val="28"/>
          <w:szCs w:val="28"/>
        </w:rPr>
        <w:t>настоящее постановление</w:t>
      </w:r>
      <w:r>
        <w:rPr>
          <w:color w:val="auto"/>
          <w:sz w:val="28"/>
          <w:szCs w:val="28"/>
        </w:rPr>
        <w:t xml:space="preserve"> на информационном стенде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color w:val="auto"/>
          <w:sz w:val="28"/>
          <w:szCs w:val="28"/>
        </w:rPr>
        <w:t>Лаклы</w:t>
      </w:r>
      <w:proofErr w:type="spellEnd"/>
      <w:r>
        <w:rPr>
          <w:color w:val="auto"/>
          <w:sz w:val="28"/>
          <w:szCs w:val="28"/>
        </w:rPr>
        <w:t xml:space="preserve">, ул. Советская, 5 и разместить на официальном информационном сайте Администрации сельского поселения </w:t>
      </w:r>
      <w:proofErr w:type="spellStart"/>
      <w:r>
        <w:rPr>
          <w:color w:val="auto"/>
          <w:sz w:val="28"/>
          <w:szCs w:val="28"/>
        </w:rPr>
        <w:t>Лаклинский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 w:rsidRPr="003F77FB">
          <w:rPr>
            <w:rStyle w:val="a3"/>
            <w:sz w:val="28"/>
            <w:szCs w:val="28"/>
          </w:rPr>
          <w:t>https://splakli.ru/</w:t>
        </w:r>
      </w:hyperlink>
      <w:r>
        <w:rPr>
          <w:color w:val="auto"/>
          <w:sz w:val="28"/>
          <w:szCs w:val="28"/>
        </w:rPr>
        <w:t xml:space="preserve">.  </w:t>
      </w:r>
    </w:p>
    <w:p w:rsidR="00A710B6" w:rsidRDefault="00A710B6" w:rsidP="00A710B6">
      <w:pPr>
        <w:pStyle w:val="Default"/>
        <w:ind w:firstLine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 исполнения настоящего постановления оставляю за собой. </w:t>
      </w:r>
    </w:p>
    <w:p w:rsidR="00A710B6" w:rsidRDefault="00A710B6" w:rsidP="00A710B6">
      <w:pPr>
        <w:pStyle w:val="a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F67B5B" w:rsidRDefault="00A710B6" w:rsidP="00A710B6">
      <w:pPr>
        <w:pStyle w:val="a4"/>
        <w:spacing w:line="360" w:lineRule="auto"/>
        <w:jc w:val="both"/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                                                   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И.И.Сайфуллина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</w:p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73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17C73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EB1"/>
    <w:rsid w:val="00431F2D"/>
    <w:rsid w:val="00433623"/>
    <w:rsid w:val="00434AED"/>
    <w:rsid w:val="00434F67"/>
    <w:rsid w:val="00436A4F"/>
    <w:rsid w:val="00440D5A"/>
    <w:rsid w:val="00440EE6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4E7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110C3"/>
    <w:rsid w:val="00912D3F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10B6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10B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10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A710B6"/>
    <w:rPr>
      <w:color w:val="0000FF"/>
      <w:u w:val="single"/>
    </w:rPr>
  </w:style>
  <w:style w:type="paragraph" w:styleId="a4">
    <w:name w:val="No Spacing"/>
    <w:uiPriority w:val="1"/>
    <w:qFormat/>
    <w:rsid w:val="00A710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A710B6"/>
  </w:style>
  <w:style w:type="paragraph" w:customStyle="1" w:styleId="Default">
    <w:name w:val="Default"/>
    <w:rsid w:val="00A71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710B6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710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10B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10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A710B6"/>
    <w:rPr>
      <w:color w:val="0000FF"/>
      <w:u w:val="single"/>
    </w:rPr>
  </w:style>
  <w:style w:type="paragraph" w:styleId="a4">
    <w:name w:val="No Spacing"/>
    <w:uiPriority w:val="1"/>
    <w:qFormat/>
    <w:rsid w:val="00A710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A710B6"/>
  </w:style>
  <w:style w:type="paragraph" w:customStyle="1" w:styleId="Default">
    <w:name w:val="Default"/>
    <w:rsid w:val="00A71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710B6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710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cp:lastPrinted>2026-05-14T06:14:00Z</cp:lastPrinted>
  <dcterms:created xsi:type="dcterms:W3CDTF">2026-05-14T06:11:00Z</dcterms:created>
  <dcterms:modified xsi:type="dcterms:W3CDTF">2026-05-14T06:19:00Z</dcterms:modified>
</cp:coreProperties>
</file>